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CE64" w14:textId="0C616EBF" w:rsidR="00F54695" w:rsidRDefault="00A92A35" w:rsidP="00F54695">
      <w:pPr>
        <w:spacing w:after="0"/>
        <w:jc w:val="left"/>
        <w:rPr>
          <w:rFonts w:ascii="Arial" w:hAnsi="Arial" w:cs="Arial"/>
          <w:bCs/>
          <w:szCs w:val="24"/>
        </w:rPr>
      </w:pPr>
      <w:bookmarkStart w:id="0" w:name="_Toc25678126"/>
      <w:r>
        <w:rPr>
          <w:rFonts w:ascii="Arial" w:hAnsi="Arial" w:cs="Arial"/>
          <w:bCs/>
          <w:szCs w:val="24"/>
        </w:rPr>
        <w:t>(Approx. 581 words)</w:t>
      </w:r>
      <w:bookmarkStart w:id="1" w:name="_GoBack"/>
      <w:bookmarkEnd w:id="1"/>
    </w:p>
    <w:p w14:paraId="6809A9A1" w14:textId="77777777" w:rsidR="00A92A35" w:rsidRDefault="00A92A35" w:rsidP="00F54695">
      <w:pPr>
        <w:spacing w:after="0"/>
        <w:jc w:val="left"/>
        <w:rPr>
          <w:rFonts w:ascii="Arial" w:hAnsi="Arial" w:cs="Arial"/>
          <w:bCs/>
          <w:szCs w:val="24"/>
        </w:rPr>
      </w:pPr>
    </w:p>
    <w:p w14:paraId="3B369A36" w14:textId="16D910F9" w:rsidR="005047F3" w:rsidRPr="00FD6803" w:rsidRDefault="0092163F" w:rsidP="00F54695">
      <w:pPr>
        <w:spacing w:after="0"/>
        <w:jc w:val="left"/>
        <w:rPr>
          <w:rFonts w:ascii="Arial" w:hAnsi="Arial" w:cs="Arial"/>
          <w:bCs/>
          <w:szCs w:val="24"/>
        </w:rPr>
      </w:pPr>
      <w:r w:rsidRPr="00FD6803">
        <w:rPr>
          <w:rFonts w:ascii="Arial" w:hAnsi="Arial" w:cs="Arial"/>
          <w:bCs/>
          <w:szCs w:val="24"/>
        </w:rPr>
        <w:t>LibreOffice</w:t>
      </w:r>
      <w:r w:rsidRPr="00FD6803">
        <w:rPr>
          <w:rFonts w:ascii="Arial" w:hAnsi="Arial" w:cs="Arial"/>
          <w:bCs/>
          <w:szCs w:val="24"/>
        </w:rPr>
        <w:br/>
        <w:t>A Powerful, Free Office Suite</w:t>
      </w:r>
    </w:p>
    <w:p w14:paraId="5CF8ED60" w14:textId="4FCD0FBF" w:rsidR="005047F3" w:rsidRDefault="00FD6803" w:rsidP="00F54695">
      <w:pPr>
        <w:spacing w:after="0"/>
        <w:jc w:val="left"/>
        <w:rPr>
          <w:rFonts w:ascii="Arial" w:hAnsi="Arial" w:cs="Arial"/>
          <w:bCs/>
          <w:szCs w:val="24"/>
        </w:rPr>
      </w:pPr>
      <w:r w:rsidRPr="00FD6803">
        <w:rPr>
          <w:rFonts w:ascii="Arial" w:hAnsi="Arial" w:cs="Arial"/>
          <w:bCs/>
          <w:szCs w:val="24"/>
        </w:rPr>
        <w:t xml:space="preserve">Author: </w:t>
      </w:r>
      <w:r w:rsidR="0092163F" w:rsidRPr="00FD6803">
        <w:rPr>
          <w:rFonts w:ascii="Arial" w:hAnsi="Arial" w:cs="Arial"/>
          <w:bCs/>
          <w:szCs w:val="24"/>
        </w:rPr>
        <w:t>Tom Burt, Vice-President</w:t>
      </w:r>
      <w:bookmarkEnd w:id="0"/>
      <w:r>
        <w:rPr>
          <w:rFonts w:ascii="Arial" w:hAnsi="Arial" w:cs="Arial"/>
          <w:bCs/>
          <w:szCs w:val="24"/>
        </w:rPr>
        <w:t xml:space="preserve">, </w:t>
      </w:r>
      <w:r w:rsidR="005047F3" w:rsidRPr="00FD6803">
        <w:rPr>
          <w:rFonts w:ascii="Arial" w:hAnsi="Arial" w:cs="Arial"/>
          <w:bCs/>
          <w:szCs w:val="24"/>
        </w:rPr>
        <w:t>Sun City Summerlin Computer Club</w:t>
      </w:r>
      <w:r>
        <w:rPr>
          <w:rFonts w:ascii="Arial" w:hAnsi="Arial" w:cs="Arial"/>
          <w:bCs/>
          <w:szCs w:val="24"/>
        </w:rPr>
        <w:t>, NV</w:t>
      </w:r>
    </w:p>
    <w:p w14:paraId="08E1FC44" w14:textId="7DA4758A" w:rsidR="00F54695" w:rsidRPr="00FD6803" w:rsidRDefault="00F54695" w:rsidP="00F54695">
      <w:pPr>
        <w:spacing w:after="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December 2019 issue, The Gigabyte Gazette</w:t>
      </w:r>
    </w:p>
    <w:p w14:paraId="1A17F0C2" w14:textId="77777777" w:rsidR="00FD6803" w:rsidRDefault="00B56039" w:rsidP="00F54695">
      <w:pPr>
        <w:spacing w:after="0"/>
        <w:jc w:val="left"/>
        <w:rPr>
          <w:rFonts w:ascii="Arial" w:hAnsi="Arial" w:cs="Arial"/>
          <w:bCs/>
          <w:szCs w:val="24"/>
        </w:rPr>
      </w:pPr>
      <w:hyperlink r:id="rId5" w:history="1">
        <w:r w:rsidR="005047F3" w:rsidRPr="00FD6803">
          <w:rPr>
            <w:rStyle w:val="Hyperlink"/>
            <w:rFonts w:ascii="Arial" w:hAnsi="Arial" w:cs="Arial"/>
            <w:bCs/>
            <w:szCs w:val="24"/>
          </w:rPr>
          <w:t>www.scscc.club</w:t>
        </w:r>
      </w:hyperlink>
      <w:r w:rsidR="005047F3" w:rsidRPr="00FD6803">
        <w:rPr>
          <w:rFonts w:ascii="Arial" w:hAnsi="Arial" w:cs="Arial"/>
          <w:bCs/>
          <w:szCs w:val="24"/>
        </w:rPr>
        <w:t xml:space="preserve">  </w:t>
      </w:r>
    </w:p>
    <w:p w14:paraId="538E828A" w14:textId="4EE0AE14" w:rsidR="005047F3" w:rsidRPr="00FD6803" w:rsidRDefault="005047F3" w:rsidP="00F54695">
      <w:pPr>
        <w:spacing w:after="0"/>
        <w:jc w:val="left"/>
        <w:rPr>
          <w:rFonts w:ascii="Arial" w:hAnsi="Arial" w:cs="Arial"/>
          <w:bCs/>
          <w:szCs w:val="24"/>
        </w:rPr>
      </w:pPr>
      <w:r w:rsidRPr="00FD6803">
        <w:rPr>
          <w:rFonts w:ascii="Arial" w:hAnsi="Arial" w:cs="Arial"/>
          <w:bCs/>
          <w:szCs w:val="24"/>
        </w:rPr>
        <w:t xml:space="preserve">tomburt89134 </w:t>
      </w:r>
      <w:r w:rsidR="00B56039">
        <w:rPr>
          <w:rFonts w:ascii="Arial" w:hAnsi="Arial" w:cs="Arial"/>
          <w:bCs/>
          <w:szCs w:val="24"/>
        </w:rPr>
        <w:t>(</w:t>
      </w:r>
      <w:r w:rsidRPr="00FD6803">
        <w:rPr>
          <w:rFonts w:ascii="Arial" w:hAnsi="Arial" w:cs="Arial"/>
          <w:bCs/>
          <w:szCs w:val="24"/>
        </w:rPr>
        <w:t>at</w:t>
      </w:r>
      <w:r w:rsidR="00B56039">
        <w:rPr>
          <w:rFonts w:ascii="Arial" w:hAnsi="Arial" w:cs="Arial"/>
          <w:bCs/>
          <w:szCs w:val="24"/>
        </w:rPr>
        <w:t>)</w:t>
      </w:r>
      <w:r w:rsidRPr="00FD6803">
        <w:rPr>
          <w:rFonts w:ascii="Arial" w:hAnsi="Arial" w:cs="Arial"/>
          <w:bCs/>
          <w:szCs w:val="24"/>
        </w:rPr>
        <w:t xml:space="preserve"> cox.net</w:t>
      </w:r>
    </w:p>
    <w:p w14:paraId="7F944C55" w14:textId="77777777" w:rsidR="0092163F" w:rsidRPr="00FD6803" w:rsidRDefault="0092163F" w:rsidP="00F54695">
      <w:pPr>
        <w:spacing w:after="0"/>
        <w:jc w:val="left"/>
        <w:rPr>
          <w:rFonts w:ascii="Arial" w:hAnsi="Arial" w:cs="Arial"/>
          <w:b/>
          <w:szCs w:val="24"/>
        </w:rPr>
      </w:pPr>
    </w:p>
    <w:p w14:paraId="47758536" w14:textId="4AFF74CC" w:rsidR="0092163F" w:rsidRDefault="0092163F" w:rsidP="00F54695">
      <w:pPr>
        <w:spacing w:after="0"/>
        <w:jc w:val="left"/>
        <w:rPr>
          <w:rFonts w:ascii="Arial" w:hAnsi="Arial" w:cs="Arial"/>
          <w:szCs w:val="24"/>
        </w:rPr>
      </w:pPr>
      <w:r w:rsidRPr="00FD6803">
        <w:rPr>
          <w:rFonts w:ascii="Arial" w:hAnsi="Arial" w:cs="Arial"/>
          <w:szCs w:val="24"/>
        </w:rPr>
        <w:t>About every 18 months I teach an introductory seminar on how to use LibreOffice. Attendance is usually good, but I still only am reaching about 20 of our members at any one time. So, I decided this month to write about it here. Also, I had a recent question about “deals” for Microsoft Office 2019 Professional being offered online for prices like $49.99. These offers are very dubious. I suggested the questioner consider LibreOffice as a legitimate alternative.</w:t>
      </w:r>
    </w:p>
    <w:p w14:paraId="45309C63" w14:textId="77777777" w:rsidR="00F54695" w:rsidRPr="00FD6803" w:rsidRDefault="00F54695" w:rsidP="00F54695">
      <w:pPr>
        <w:spacing w:after="0"/>
        <w:jc w:val="left"/>
        <w:rPr>
          <w:rFonts w:ascii="Arial" w:hAnsi="Arial" w:cs="Arial"/>
          <w:szCs w:val="24"/>
        </w:rPr>
      </w:pPr>
    </w:p>
    <w:p w14:paraId="02843666" w14:textId="1C8315DA" w:rsidR="0092163F" w:rsidRPr="00FD6803" w:rsidRDefault="0092163F" w:rsidP="00F54695">
      <w:pPr>
        <w:spacing w:after="0"/>
        <w:jc w:val="left"/>
        <w:rPr>
          <w:rFonts w:ascii="Arial" w:hAnsi="Arial" w:cs="Arial"/>
          <w:szCs w:val="24"/>
        </w:rPr>
      </w:pPr>
      <w:r w:rsidRPr="00FD6803">
        <w:rPr>
          <w:rFonts w:ascii="Arial" w:hAnsi="Arial" w:cs="Arial"/>
          <w:szCs w:val="24"/>
        </w:rPr>
        <w:t xml:space="preserve">LibreOffice is a free full-featured open-source office suite that is very highly compatible with Microsoft </w:t>
      </w:r>
      <w:r w:rsidR="008F0661" w:rsidRPr="00FD6803">
        <w:rPr>
          <w:rFonts w:ascii="Arial" w:hAnsi="Arial" w:cs="Arial"/>
          <w:szCs w:val="24"/>
        </w:rPr>
        <w:t>O</w:t>
      </w:r>
      <w:r w:rsidRPr="00FD6803">
        <w:rPr>
          <w:rFonts w:ascii="Arial" w:hAnsi="Arial" w:cs="Arial"/>
          <w:szCs w:val="24"/>
        </w:rPr>
        <w:t xml:space="preserve">ffice. LibreOffice is offered and supported by the Open Document Foundation. The latest version is 6.3.3. You can download it at </w:t>
      </w:r>
      <w:hyperlink r:id="rId6" w:history="1">
        <w:r w:rsidRPr="00FD6803">
          <w:rPr>
            <w:rStyle w:val="Hyperlink"/>
            <w:rFonts w:ascii="Arial" w:hAnsi="Arial" w:cs="Arial"/>
            <w:szCs w:val="24"/>
          </w:rPr>
          <w:t>www.libreoffice.org</w:t>
        </w:r>
      </w:hyperlink>
      <w:r w:rsidRPr="00FD6803">
        <w:rPr>
          <w:rFonts w:ascii="Arial" w:hAnsi="Arial" w:cs="Arial"/>
          <w:szCs w:val="24"/>
        </w:rPr>
        <w:t>. There are versions for Windows, Mac</w:t>
      </w:r>
      <w:r w:rsidR="00B56039">
        <w:rPr>
          <w:rFonts w:ascii="Arial" w:hAnsi="Arial" w:cs="Arial"/>
          <w:szCs w:val="24"/>
        </w:rPr>
        <w:t>,</w:t>
      </w:r>
      <w:r w:rsidRPr="00FD6803">
        <w:rPr>
          <w:rFonts w:ascii="Arial" w:hAnsi="Arial" w:cs="Arial"/>
          <w:szCs w:val="24"/>
        </w:rPr>
        <w:t xml:space="preserve"> and Linux. LibreOffice can open and save documents in Microsoft Office format or in its native (.odf) formats.</w:t>
      </w:r>
    </w:p>
    <w:p w14:paraId="25278900" w14:textId="77777777" w:rsidR="0092163F" w:rsidRPr="00FD6803" w:rsidRDefault="0092163F" w:rsidP="00F54695">
      <w:pPr>
        <w:spacing w:after="0"/>
        <w:jc w:val="left"/>
        <w:rPr>
          <w:rFonts w:ascii="Arial" w:hAnsi="Arial" w:cs="Arial"/>
          <w:szCs w:val="24"/>
        </w:rPr>
      </w:pPr>
    </w:p>
    <w:p w14:paraId="78BF8357" w14:textId="77777777" w:rsidR="0092163F" w:rsidRPr="00FD6803" w:rsidRDefault="0092163F" w:rsidP="00F54695">
      <w:pPr>
        <w:spacing w:after="0"/>
        <w:jc w:val="left"/>
        <w:rPr>
          <w:rFonts w:ascii="Arial" w:hAnsi="Arial" w:cs="Arial"/>
          <w:szCs w:val="24"/>
        </w:rPr>
      </w:pPr>
      <w:r w:rsidRPr="00FD6803">
        <w:rPr>
          <w:rFonts w:ascii="Arial" w:hAnsi="Arial" w:cs="Arial"/>
          <w:noProof/>
          <w:szCs w:val="24"/>
        </w:rPr>
        <w:drawing>
          <wp:inline distT="0" distB="0" distL="0" distR="0" wp14:anchorId="6DD9B37A" wp14:editId="53C72F61">
            <wp:extent cx="5943600" cy="40189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7AC30" w14:textId="77777777" w:rsidR="00A92A35" w:rsidRDefault="00A92A35" w:rsidP="00F54695">
      <w:pPr>
        <w:spacing w:after="0"/>
        <w:jc w:val="left"/>
        <w:rPr>
          <w:rFonts w:ascii="Arial" w:hAnsi="Arial" w:cs="Arial"/>
          <w:b/>
          <w:iCs/>
          <w:szCs w:val="24"/>
        </w:rPr>
      </w:pPr>
    </w:p>
    <w:p w14:paraId="661E963E" w14:textId="10E24FAF" w:rsidR="0092163F" w:rsidRPr="00FD6803" w:rsidRDefault="0092163F" w:rsidP="00F54695">
      <w:pPr>
        <w:spacing w:after="0"/>
        <w:jc w:val="left"/>
        <w:rPr>
          <w:rFonts w:ascii="Arial" w:hAnsi="Arial" w:cs="Arial"/>
          <w:b/>
          <w:iCs/>
          <w:szCs w:val="24"/>
        </w:rPr>
      </w:pPr>
      <w:r w:rsidRPr="00FD6803">
        <w:rPr>
          <w:rFonts w:ascii="Arial" w:hAnsi="Arial" w:cs="Arial"/>
          <w:b/>
          <w:iCs/>
          <w:szCs w:val="24"/>
        </w:rPr>
        <w:t>LibreOffice Home Screen</w:t>
      </w:r>
    </w:p>
    <w:p w14:paraId="3E76A942" w14:textId="74EC597A" w:rsidR="0092163F" w:rsidRDefault="0092163F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bCs/>
          <w:iCs/>
          <w:szCs w:val="24"/>
        </w:rPr>
        <w:lastRenderedPageBreak/>
        <w:t>The LibreOffice home screen displays thumbnails of recently used documents. You can reopen one by simply clicking on it. You can also click in the Create section to create a new document.</w:t>
      </w:r>
    </w:p>
    <w:p w14:paraId="2A31A385" w14:textId="77777777" w:rsidR="00F54695" w:rsidRPr="00FD6803" w:rsidRDefault="00F54695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</w:p>
    <w:p w14:paraId="0C89BED6" w14:textId="7FC77953" w:rsidR="0092163F" w:rsidRDefault="0092163F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bCs/>
          <w:iCs/>
          <w:szCs w:val="24"/>
        </w:rPr>
        <w:t>The LibreOffice suite includes six components:</w:t>
      </w:r>
    </w:p>
    <w:p w14:paraId="228670D2" w14:textId="77777777" w:rsidR="00F54695" w:rsidRPr="00FD6803" w:rsidRDefault="00F54695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</w:p>
    <w:p w14:paraId="1B6AE213" w14:textId="77777777" w:rsidR="0092163F" w:rsidRPr="00FD6803" w:rsidRDefault="0092163F" w:rsidP="00F54695">
      <w:pPr>
        <w:pStyle w:val="ListParagraph"/>
        <w:numPr>
          <w:ilvl w:val="0"/>
          <w:numId w:val="1"/>
        </w:num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b/>
          <w:iCs/>
          <w:szCs w:val="24"/>
        </w:rPr>
        <w:t>Writer</w:t>
      </w:r>
      <w:r w:rsidRPr="00FD6803">
        <w:rPr>
          <w:rFonts w:ascii="Arial" w:hAnsi="Arial" w:cs="Arial"/>
          <w:bCs/>
          <w:iCs/>
          <w:szCs w:val="24"/>
        </w:rPr>
        <w:t xml:space="preserve"> word processor, compatible with Microsoft Word</w:t>
      </w:r>
    </w:p>
    <w:p w14:paraId="6E6FAD92" w14:textId="77777777" w:rsidR="0092163F" w:rsidRPr="00FD6803" w:rsidRDefault="0092163F" w:rsidP="00F54695">
      <w:pPr>
        <w:pStyle w:val="ListParagraph"/>
        <w:numPr>
          <w:ilvl w:val="0"/>
          <w:numId w:val="1"/>
        </w:num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b/>
          <w:iCs/>
          <w:szCs w:val="24"/>
        </w:rPr>
        <w:t>Calc</w:t>
      </w:r>
      <w:r w:rsidRPr="00FD6803">
        <w:rPr>
          <w:rFonts w:ascii="Arial" w:hAnsi="Arial" w:cs="Arial"/>
          <w:bCs/>
          <w:iCs/>
          <w:szCs w:val="24"/>
        </w:rPr>
        <w:t xml:space="preserve"> spreadsheet tool, compatible with Microsoft Excel</w:t>
      </w:r>
    </w:p>
    <w:p w14:paraId="4D629C7F" w14:textId="77777777" w:rsidR="0092163F" w:rsidRPr="00FD6803" w:rsidRDefault="0092163F" w:rsidP="00F54695">
      <w:pPr>
        <w:pStyle w:val="ListParagraph"/>
        <w:numPr>
          <w:ilvl w:val="0"/>
          <w:numId w:val="1"/>
        </w:num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b/>
          <w:iCs/>
          <w:szCs w:val="24"/>
        </w:rPr>
        <w:t>Impress</w:t>
      </w:r>
      <w:r w:rsidRPr="00FD6803">
        <w:rPr>
          <w:rFonts w:ascii="Arial" w:hAnsi="Arial" w:cs="Arial"/>
          <w:bCs/>
          <w:iCs/>
          <w:szCs w:val="24"/>
        </w:rPr>
        <w:t xml:space="preserve"> presentation graphics, compatible with Microsoft PowerPoint</w:t>
      </w:r>
    </w:p>
    <w:p w14:paraId="5B1A81B0" w14:textId="77777777" w:rsidR="0092163F" w:rsidRPr="00FD6803" w:rsidRDefault="0092163F" w:rsidP="00F54695">
      <w:pPr>
        <w:pStyle w:val="ListParagraph"/>
        <w:numPr>
          <w:ilvl w:val="0"/>
          <w:numId w:val="1"/>
        </w:num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b/>
          <w:iCs/>
          <w:szCs w:val="24"/>
        </w:rPr>
        <w:t>Draw</w:t>
      </w:r>
      <w:r w:rsidRPr="00FD6803">
        <w:rPr>
          <w:rFonts w:ascii="Arial" w:hAnsi="Arial" w:cs="Arial"/>
          <w:bCs/>
          <w:iCs/>
          <w:szCs w:val="24"/>
        </w:rPr>
        <w:t xml:space="preserve"> diagramming and drawing tool, compatible with Microsoft Visio</w:t>
      </w:r>
    </w:p>
    <w:p w14:paraId="22EE16B4" w14:textId="77777777" w:rsidR="0092163F" w:rsidRPr="00FD6803" w:rsidRDefault="0092163F" w:rsidP="00F54695">
      <w:pPr>
        <w:pStyle w:val="ListParagraph"/>
        <w:numPr>
          <w:ilvl w:val="0"/>
          <w:numId w:val="1"/>
        </w:num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b/>
          <w:iCs/>
          <w:szCs w:val="24"/>
        </w:rPr>
        <w:t>Math</w:t>
      </w:r>
      <w:r w:rsidRPr="00FD6803">
        <w:rPr>
          <w:rFonts w:ascii="Arial" w:hAnsi="Arial" w:cs="Arial"/>
          <w:bCs/>
          <w:iCs/>
          <w:szCs w:val="24"/>
        </w:rPr>
        <w:t>, a tool for laying out complex mathematical formulas and expressions</w:t>
      </w:r>
    </w:p>
    <w:p w14:paraId="22E9C219" w14:textId="77777777" w:rsidR="0092163F" w:rsidRPr="00FD6803" w:rsidRDefault="0092163F" w:rsidP="00F54695">
      <w:pPr>
        <w:pStyle w:val="ListParagraph"/>
        <w:numPr>
          <w:ilvl w:val="0"/>
          <w:numId w:val="1"/>
        </w:num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b/>
          <w:iCs/>
          <w:szCs w:val="24"/>
        </w:rPr>
        <w:t>Base,</w:t>
      </w:r>
      <w:r w:rsidRPr="00FD6803">
        <w:rPr>
          <w:rFonts w:ascii="Arial" w:hAnsi="Arial" w:cs="Arial"/>
          <w:bCs/>
          <w:iCs/>
          <w:szCs w:val="24"/>
        </w:rPr>
        <w:t xml:space="preserve"> a database tool for creating and interfacing to relational databases</w:t>
      </w:r>
    </w:p>
    <w:p w14:paraId="33132036" w14:textId="77777777" w:rsidR="00F54695" w:rsidRDefault="00F54695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</w:p>
    <w:p w14:paraId="7CC7F03A" w14:textId="4D5AE514" w:rsidR="0092163F" w:rsidRPr="00FD6803" w:rsidRDefault="0092163F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bCs/>
          <w:iCs/>
          <w:szCs w:val="24"/>
        </w:rPr>
        <w:t>Space limits here preclude my covering all of the components. Let’s look at Writer to get a sense of how LibreOffice looks and feels.</w:t>
      </w:r>
    </w:p>
    <w:p w14:paraId="1D57D549" w14:textId="77777777" w:rsidR="0092163F" w:rsidRPr="00FD6803" w:rsidRDefault="0092163F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noProof/>
          <w:szCs w:val="24"/>
        </w:rPr>
        <w:drawing>
          <wp:inline distT="0" distB="0" distL="0" distR="0" wp14:anchorId="1B7170FC" wp14:editId="6A0837BB">
            <wp:extent cx="5943600" cy="40519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89997" w14:textId="77777777" w:rsidR="00F54695" w:rsidRDefault="00F54695" w:rsidP="00F54695">
      <w:pPr>
        <w:spacing w:after="0"/>
        <w:jc w:val="left"/>
        <w:rPr>
          <w:rFonts w:ascii="Arial" w:hAnsi="Arial" w:cs="Arial"/>
          <w:b/>
          <w:iCs/>
          <w:szCs w:val="24"/>
        </w:rPr>
      </w:pPr>
    </w:p>
    <w:p w14:paraId="4D9E20DE" w14:textId="1AA2F1F2" w:rsidR="0092163F" w:rsidRPr="00FD6803" w:rsidRDefault="0092163F" w:rsidP="00F54695">
      <w:pPr>
        <w:spacing w:after="0"/>
        <w:jc w:val="left"/>
        <w:rPr>
          <w:rFonts w:ascii="Arial" w:hAnsi="Arial" w:cs="Arial"/>
          <w:b/>
          <w:iCs/>
          <w:szCs w:val="24"/>
        </w:rPr>
      </w:pPr>
      <w:r w:rsidRPr="00FD6803">
        <w:rPr>
          <w:rFonts w:ascii="Arial" w:hAnsi="Arial" w:cs="Arial"/>
          <w:b/>
          <w:iCs/>
          <w:szCs w:val="24"/>
        </w:rPr>
        <w:t>LibreOffice Writer Using the New Tabbed Interface</w:t>
      </w:r>
    </w:p>
    <w:p w14:paraId="465FCC33" w14:textId="758827EE" w:rsidR="0092163F" w:rsidRPr="00FD6803" w:rsidRDefault="0092163F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bCs/>
          <w:iCs/>
          <w:szCs w:val="24"/>
        </w:rPr>
        <w:t xml:space="preserve">Beginning with release 6.3.3, LibreOffice offers a choice of several user interfaces, including a ribbon-style tabbed interface similar to that in Microsoft Office 2007-2019. Also available is a “classical” menus and toolbar interface, similar to that in Microsoft Office 2003. Shown in the screenshot is part of the SIGs page of the Computer Club’s monthly Gigabyte Gazette newsletter. I opened this document, which I usually edit with MS Word 365 (2019) and almost everything came in fine (styles, graphics, tables, etc.). </w:t>
      </w:r>
      <w:r w:rsidRPr="00FD6803">
        <w:rPr>
          <w:rFonts w:ascii="Arial" w:hAnsi="Arial" w:cs="Arial"/>
          <w:bCs/>
          <w:iCs/>
          <w:szCs w:val="24"/>
        </w:rPr>
        <w:lastRenderedPageBreak/>
        <w:t>The only flaw I saw was that my running footers stopped showing after the 5</w:t>
      </w:r>
      <w:r w:rsidRPr="00FD6803">
        <w:rPr>
          <w:rFonts w:ascii="Arial" w:hAnsi="Arial" w:cs="Arial"/>
          <w:bCs/>
          <w:iCs/>
          <w:szCs w:val="24"/>
          <w:vertAlign w:val="superscript"/>
        </w:rPr>
        <w:t>th</w:t>
      </w:r>
      <w:r w:rsidRPr="00FD6803">
        <w:rPr>
          <w:rFonts w:ascii="Arial" w:hAnsi="Arial" w:cs="Arial"/>
          <w:bCs/>
          <w:iCs/>
          <w:szCs w:val="24"/>
        </w:rPr>
        <w:t xml:space="preserve"> page. This was caused by an embedded Section break to a new page. Happily, I was able to easily fix this in Calc by copying the footer from page 4 to page 5.</w:t>
      </w:r>
    </w:p>
    <w:p w14:paraId="39D56286" w14:textId="77777777" w:rsidR="00F54695" w:rsidRDefault="00F54695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</w:p>
    <w:p w14:paraId="64299B6A" w14:textId="48993D67" w:rsidR="0092163F" w:rsidRPr="00FD6803" w:rsidRDefault="0092163F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bCs/>
          <w:iCs/>
          <w:szCs w:val="24"/>
        </w:rPr>
        <w:t>Let’s look at a screenshot from the Calc spreadsheet.</w:t>
      </w:r>
    </w:p>
    <w:p w14:paraId="2B3C1803" w14:textId="77777777" w:rsidR="0092163F" w:rsidRPr="00FD6803" w:rsidRDefault="0092163F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noProof/>
          <w:szCs w:val="24"/>
        </w:rPr>
        <w:drawing>
          <wp:inline distT="0" distB="0" distL="0" distR="0" wp14:anchorId="584EE603" wp14:editId="65DADC33">
            <wp:extent cx="5943600" cy="39947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11FA7" w14:textId="77777777" w:rsidR="00F54695" w:rsidRDefault="00F54695" w:rsidP="00F54695">
      <w:pPr>
        <w:spacing w:after="0"/>
        <w:jc w:val="left"/>
        <w:rPr>
          <w:rFonts w:ascii="Arial" w:hAnsi="Arial" w:cs="Arial"/>
          <w:b/>
          <w:iCs/>
          <w:szCs w:val="24"/>
        </w:rPr>
      </w:pPr>
    </w:p>
    <w:p w14:paraId="3B71F126" w14:textId="4A317ACE" w:rsidR="0092163F" w:rsidRPr="00FD6803" w:rsidRDefault="0092163F" w:rsidP="00F54695">
      <w:pPr>
        <w:spacing w:after="0"/>
        <w:jc w:val="left"/>
        <w:rPr>
          <w:rFonts w:ascii="Arial" w:hAnsi="Arial" w:cs="Arial"/>
          <w:b/>
          <w:iCs/>
          <w:szCs w:val="24"/>
        </w:rPr>
      </w:pPr>
      <w:r w:rsidRPr="00FD6803">
        <w:rPr>
          <w:rFonts w:ascii="Arial" w:hAnsi="Arial" w:cs="Arial"/>
          <w:b/>
          <w:iCs/>
          <w:szCs w:val="24"/>
        </w:rPr>
        <w:t>LibreOffice Calc Spreadsheet Using the New Tabbed Interface</w:t>
      </w:r>
    </w:p>
    <w:p w14:paraId="1D3D1247" w14:textId="48683C4F" w:rsidR="0092163F" w:rsidRDefault="0092163F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bCs/>
          <w:iCs/>
          <w:szCs w:val="24"/>
        </w:rPr>
        <w:t>This is a fairly simple Excel spreadsheet I use to track my monthly electrical costs. It has multiple worksheets in a single workbook. I opened it with Calc and everything came in fine. This sheet only has formulas; no macros.</w:t>
      </w:r>
    </w:p>
    <w:p w14:paraId="61DE7917" w14:textId="77777777" w:rsidR="00F54695" w:rsidRPr="00FD6803" w:rsidRDefault="00F54695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</w:p>
    <w:p w14:paraId="4AF2EE9B" w14:textId="77777777" w:rsidR="0092163F" w:rsidRPr="00FD6803" w:rsidRDefault="0092163F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bCs/>
          <w:iCs/>
          <w:szCs w:val="24"/>
        </w:rPr>
        <w:t>In summary, if you’re looking for a powerful, free office suite with very high compatibility to MS Office, LibreOffice 6.3 would be an excellent choice. However, after opening a Microsoft Office document in LibreOffice, it’s wise to scan through and make sure everything looks right.</w:t>
      </w:r>
    </w:p>
    <w:p w14:paraId="64B88EB7" w14:textId="77777777" w:rsidR="0092163F" w:rsidRPr="00FD6803" w:rsidRDefault="0092163F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</w:p>
    <w:p w14:paraId="2F23F942" w14:textId="03F5B3E9" w:rsidR="00D66C4F" w:rsidRDefault="0092163F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bCs/>
          <w:iCs/>
          <w:szCs w:val="24"/>
        </w:rPr>
        <w:t xml:space="preserve">Finally, if you see a “too good to be true” offer for Microsoft Office Professional on the web, it almost certainly is. Many of these are selling Enterprise product keys and downloadable media as </w:t>
      </w:r>
      <w:r w:rsidR="00FD6803" w:rsidRPr="00FD6803">
        <w:rPr>
          <w:rFonts w:ascii="Arial" w:hAnsi="Arial" w:cs="Arial"/>
          <w:bCs/>
          <w:iCs/>
          <w:szCs w:val="24"/>
        </w:rPr>
        <w:t xml:space="preserve">a </w:t>
      </w:r>
      <w:r w:rsidRPr="00FD6803">
        <w:rPr>
          <w:rFonts w:ascii="Arial" w:hAnsi="Arial" w:cs="Arial"/>
          <w:bCs/>
          <w:iCs/>
          <w:szCs w:val="24"/>
        </w:rPr>
        <w:t>retail product, in violation of the Enterprise licenses. Microsoft can kill these product keys at any time and the buyer has no recourse. So, Buyer Beware!</w:t>
      </w:r>
    </w:p>
    <w:p w14:paraId="0A908F15" w14:textId="0403AF04" w:rsidR="00FD6803" w:rsidRPr="00FD6803" w:rsidRDefault="00F54695" w:rsidP="00F54695">
      <w:pPr>
        <w:spacing w:after="0"/>
        <w:jc w:val="left"/>
        <w:rPr>
          <w:rFonts w:ascii="Arial" w:hAnsi="Arial" w:cs="Arial"/>
          <w:bCs/>
          <w:iCs/>
          <w:szCs w:val="24"/>
        </w:rPr>
      </w:pPr>
      <w:r w:rsidRPr="00FD6803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00F38FC9" wp14:editId="243FC541">
            <wp:simplePos x="0" y="0"/>
            <wp:positionH relativeFrom="margin">
              <wp:posOffset>5251450</wp:posOffset>
            </wp:positionH>
            <wp:positionV relativeFrom="paragraph">
              <wp:posOffset>-642620</wp:posOffset>
            </wp:positionV>
            <wp:extent cx="923925" cy="1188085"/>
            <wp:effectExtent l="0" t="0" r="9525" b="0"/>
            <wp:wrapTight wrapText="bothSides">
              <wp:wrapPolygon edited="0">
                <wp:start x="0" y="0"/>
                <wp:lineTo x="0" y="21127"/>
                <wp:lineTo x="21377" y="21127"/>
                <wp:lineTo x="21377" y="0"/>
                <wp:lineTo x="0" y="0"/>
              </wp:wrapPolygon>
            </wp:wrapTight>
            <wp:docPr id="1" name="Picture 1" descr="A person wearing glasses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omPortrait318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6803" w:rsidRPr="00FD6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31229"/>
    <w:multiLevelType w:val="hybridMultilevel"/>
    <w:tmpl w:val="CFC68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2tjQ3sTCzNDAxMzZQ0lEKTi0uzszPAykwqgUAftzdBSwAAAA="/>
  </w:docVars>
  <w:rsids>
    <w:rsidRoot w:val="0092163F"/>
    <w:rsid w:val="005047F3"/>
    <w:rsid w:val="0064759A"/>
    <w:rsid w:val="008F0661"/>
    <w:rsid w:val="0092163F"/>
    <w:rsid w:val="00A92A35"/>
    <w:rsid w:val="00B56039"/>
    <w:rsid w:val="00D66C4F"/>
    <w:rsid w:val="00F54695"/>
    <w:rsid w:val="00FD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6142"/>
  <w15:chartTrackingRefBased/>
  <w15:docId w15:val="{ED239DED-6F30-405C-BAD8-3D4ABED5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F"/>
    <w:pPr>
      <w:spacing w:after="120" w:line="240" w:lineRule="auto"/>
      <w:jc w:val="both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63F"/>
    <w:pPr>
      <w:jc w:val="center"/>
      <w:outlineLvl w:val="0"/>
    </w:pPr>
    <w:rPr>
      <w:rFonts w:ascii="Arial" w:hAnsi="Arial"/>
      <w:b/>
      <w:color w:val="A00000"/>
      <w:spacing w:val="5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63F"/>
    <w:rPr>
      <w:rFonts w:ascii="Arial" w:eastAsia="Times New Roman" w:hAnsi="Arial" w:cs="Times New Roman"/>
      <w:b/>
      <w:color w:val="A00000"/>
      <w:spacing w:val="5"/>
      <w:sz w:val="32"/>
      <w:szCs w:val="32"/>
      <w:u w:val="single"/>
    </w:rPr>
  </w:style>
  <w:style w:type="character" w:styleId="Hyperlink">
    <w:name w:val="Hyperlink"/>
    <w:uiPriority w:val="99"/>
    <w:rsid w:val="009216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63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4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eoffice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scc.club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Burt</dc:creator>
  <cp:keywords/>
  <dc:description/>
  <cp:lastModifiedBy>Judy Taylour</cp:lastModifiedBy>
  <cp:revision>3</cp:revision>
  <cp:lastPrinted>2020-02-19T19:45:00Z</cp:lastPrinted>
  <dcterms:created xsi:type="dcterms:W3CDTF">2020-01-01T08:22:00Z</dcterms:created>
  <dcterms:modified xsi:type="dcterms:W3CDTF">2020-02-19T19:45:00Z</dcterms:modified>
</cp:coreProperties>
</file>